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43"/>
        <w:gridCol w:w="1701"/>
        <w:gridCol w:w="1843"/>
      </w:tblGrid>
      <w:tr w:rsidR="00D16456" w:rsidRPr="00C050A0" w14:paraId="16CFCDC1" w14:textId="77777777" w:rsidTr="00BE34B4">
        <w:trPr>
          <w:trHeight w:val="753"/>
        </w:trPr>
        <w:tc>
          <w:tcPr>
            <w:tcW w:w="9464" w:type="dxa"/>
            <w:gridSpan w:val="5"/>
            <w:shd w:val="clear" w:color="auto" w:fill="auto"/>
          </w:tcPr>
          <w:p w14:paraId="7BB9827C" w14:textId="77777777" w:rsidR="00D16456" w:rsidRPr="00C050A0" w:rsidRDefault="00D16456" w:rsidP="00BE34B4">
            <w:pPr>
              <w:spacing w:line="24" w:lineRule="atLeast"/>
              <w:jc w:val="center"/>
              <w:rPr>
                <w:b/>
                <w:color w:val="000000"/>
              </w:rPr>
            </w:pPr>
            <w:r w:rsidRPr="00C050A0">
              <w:rPr>
                <w:b/>
                <w:color w:val="000000"/>
              </w:rPr>
              <w:t>KÜLSŐ ELLENŐRZÉSEK</w:t>
            </w:r>
          </w:p>
        </w:tc>
      </w:tr>
      <w:tr w:rsidR="00D16456" w:rsidRPr="00C050A0" w14:paraId="03CFEF35" w14:textId="77777777" w:rsidTr="00BE34B4">
        <w:trPr>
          <w:trHeight w:val="753"/>
        </w:trPr>
        <w:tc>
          <w:tcPr>
            <w:tcW w:w="2376" w:type="dxa"/>
            <w:shd w:val="clear" w:color="auto" w:fill="auto"/>
            <w:hideMark/>
          </w:tcPr>
          <w:p w14:paraId="3D151E95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C050A0">
              <w:rPr>
                <w:b/>
                <w:bCs/>
                <w:color w:val="000000"/>
              </w:rPr>
              <w:t>Ellenőrzés tárgya</w:t>
            </w:r>
          </w:p>
        </w:tc>
        <w:tc>
          <w:tcPr>
            <w:tcW w:w="1701" w:type="dxa"/>
            <w:shd w:val="clear" w:color="auto" w:fill="auto"/>
            <w:hideMark/>
          </w:tcPr>
          <w:p w14:paraId="6E43202E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C050A0">
              <w:rPr>
                <w:b/>
                <w:bCs/>
                <w:color w:val="000000"/>
              </w:rPr>
              <w:t>Ellenőrző szerv megnevezése</w:t>
            </w:r>
          </w:p>
        </w:tc>
        <w:tc>
          <w:tcPr>
            <w:tcW w:w="1843" w:type="dxa"/>
            <w:shd w:val="clear" w:color="auto" w:fill="auto"/>
            <w:hideMark/>
          </w:tcPr>
          <w:p w14:paraId="20366DB0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C050A0">
              <w:rPr>
                <w:b/>
                <w:color w:val="000000"/>
              </w:rPr>
              <w:t>Ellenőrzött</w:t>
            </w:r>
            <w:r w:rsidRPr="00C050A0">
              <w:rPr>
                <w:b/>
                <w:bCs/>
                <w:color w:val="000000"/>
              </w:rPr>
              <w:br/>
            </w:r>
            <w:r w:rsidRPr="00C050A0">
              <w:rPr>
                <w:b/>
                <w:bCs/>
                <w:iCs/>
                <w:color w:val="000000"/>
              </w:rPr>
              <w:t>szerv</w:t>
            </w:r>
          </w:p>
        </w:tc>
        <w:tc>
          <w:tcPr>
            <w:tcW w:w="1701" w:type="dxa"/>
            <w:shd w:val="clear" w:color="auto" w:fill="auto"/>
            <w:hideMark/>
          </w:tcPr>
          <w:p w14:paraId="631ABED8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color w:val="000000"/>
              </w:rPr>
            </w:pPr>
            <w:r w:rsidRPr="00C050A0">
              <w:rPr>
                <w:b/>
                <w:color w:val="000000"/>
              </w:rPr>
              <w:t>Vizsgált</w:t>
            </w:r>
            <w:r w:rsidRPr="00C050A0">
              <w:rPr>
                <w:b/>
                <w:color w:val="000000"/>
              </w:rPr>
              <w:br/>
            </w:r>
            <w:r w:rsidRPr="00C050A0">
              <w:rPr>
                <w:b/>
                <w:bCs/>
                <w:iCs/>
                <w:color w:val="000000"/>
              </w:rPr>
              <w:t>időszak</w:t>
            </w:r>
          </w:p>
        </w:tc>
        <w:tc>
          <w:tcPr>
            <w:tcW w:w="1843" w:type="dxa"/>
            <w:shd w:val="clear" w:color="auto" w:fill="auto"/>
            <w:hideMark/>
          </w:tcPr>
          <w:p w14:paraId="1418505E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color w:val="000000"/>
              </w:rPr>
            </w:pPr>
            <w:r w:rsidRPr="00C050A0">
              <w:rPr>
                <w:b/>
                <w:color w:val="000000"/>
              </w:rPr>
              <w:t>Ellenőrzés</w:t>
            </w:r>
            <w:r w:rsidRPr="00C050A0">
              <w:rPr>
                <w:b/>
                <w:color w:val="000000"/>
              </w:rPr>
              <w:br/>
            </w:r>
            <w:r w:rsidRPr="00C050A0">
              <w:rPr>
                <w:b/>
                <w:bCs/>
                <w:iCs/>
                <w:color w:val="000000"/>
              </w:rPr>
              <w:t>típusa</w:t>
            </w:r>
          </w:p>
        </w:tc>
      </w:tr>
      <w:tr w:rsidR="00D16456" w:rsidRPr="00C050A0" w14:paraId="7369755A" w14:textId="77777777" w:rsidTr="00BE34B4">
        <w:trPr>
          <w:trHeight w:val="900"/>
        </w:trPr>
        <w:tc>
          <w:tcPr>
            <w:tcW w:w="2376" w:type="dxa"/>
            <w:shd w:val="clear" w:color="auto" w:fill="auto"/>
            <w:hideMark/>
          </w:tcPr>
          <w:p w14:paraId="5B187B8D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Röszke, Rákóczi Ferenc utca alatti csatornaszakasz ellenőrzése</w:t>
            </w:r>
          </w:p>
        </w:tc>
        <w:tc>
          <w:tcPr>
            <w:tcW w:w="1701" w:type="dxa"/>
            <w:shd w:val="clear" w:color="auto" w:fill="auto"/>
            <w:hideMark/>
          </w:tcPr>
          <w:p w14:paraId="5548AC02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 xml:space="preserve">Csongrád-Csanád Megyei </w:t>
            </w:r>
            <w:proofErr w:type="spellStart"/>
            <w:r w:rsidRPr="00C050A0">
              <w:rPr>
                <w:color w:val="000000"/>
              </w:rPr>
              <w:t>Katasztrófavé-delmi</w:t>
            </w:r>
            <w:proofErr w:type="spellEnd"/>
            <w:r w:rsidRPr="00C050A0">
              <w:rPr>
                <w:color w:val="000000"/>
              </w:rPr>
              <w:t xml:space="preserve"> Igazgatóság</w:t>
            </w:r>
          </w:p>
        </w:tc>
        <w:tc>
          <w:tcPr>
            <w:tcW w:w="1843" w:type="dxa"/>
            <w:shd w:val="clear" w:color="auto" w:fill="auto"/>
            <w:hideMark/>
          </w:tcPr>
          <w:p w14:paraId="5FFBB61F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5686A498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2022.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06653330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 xml:space="preserve">helyszíni </w:t>
            </w:r>
          </w:p>
        </w:tc>
      </w:tr>
      <w:tr w:rsidR="00D16456" w:rsidRPr="00C050A0" w14:paraId="3598256E" w14:textId="77777777" w:rsidTr="00BE34B4">
        <w:trPr>
          <w:trHeight w:val="675"/>
        </w:trPr>
        <w:tc>
          <w:tcPr>
            <w:tcW w:w="2376" w:type="dxa"/>
            <w:shd w:val="clear" w:color="auto" w:fill="auto"/>
          </w:tcPr>
          <w:p w14:paraId="2FC7F163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tűzvédelmi ellenőrzés</w:t>
            </w:r>
          </w:p>
        </w:tc>
        <w:tc>
          <w:tcPr>
            <w:tcW w:w="1701" w:type="dxa"/>
            <w:shd w:val="clear" w:color="auto" w:fill="auto"/>
          </w:tcPr>
          <w:p w14:paraId="248427D3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 xml:space="preserve">Csongrád-Csanád Megyei </w:t>
            </w:r>
            <w:proofErr w:type="spellStart"/>
            <w:r w:rsidRPr="00C050A0">
              <w:rPr>
                <w:color w:val="000000"/>
              </w:rPr>
              <w:t>Katasztrófavé-delmi</w:t>
            </w:r>
            <w:proofErr w:type="spellEnd"/>
            <w:r w:rsidRPr="00C050A0">
              <w:rPr>
                <w:color w:val="000000"/>
              </w:rPr>
              <w:t xml:space="preserve"> Igazgatóság</w:t>
            </w:r>
          </w:p>
        </w:tc>
        <w:tc>
          <w:tcPr>
            <w:tcW w:w="1843" w:type="dxa"/>
            <w:shd w:val="clear" w:color="auto" w:fill="auto"/>
          </w:tcPr>
          <w:p w14:paraId="7CF8A0B7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Közösségi színtér és Könyvtári, Információs és Közösségi Hely</w:t>
            </w:r>
          </w:p>
        </w:tc>
        <w:tc>
          <w:tcPr>
            <w:tcW w:w="1701" w:type="dxa"/>
            <w:shd w:val="clear" w:color="auto" w:fill="auto"/>
          </w:tcPr>
          <w:p w14:paraId="693A8F3A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2022. év</w:t>
            </w:r>
          </w:p>
        </w:tc>
        <w:tc>
          <w:tcPr>
            <w:tcW w:w="1843" w:type="dxa"/>
            <w:shd w:val="clear" w:color="auto" w:fill="auto"/>
          </w:tcPr>
          <w:p w14:paraId="0695A2EE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helyszíni</w:t>
            </w:r>
          </w:p>
        </w:tc>
      </w:tr>
      <w:tr w:rsidR="00D16456" w:rsidRPr="00C050A0" w14:paraId="23CE1889" w14:textId="77777777" w:rsidTr="00BE34B4">
        <w:trPr>
          <w:trHeight w:val="675"/>
        </w:trPr>
        <w:tc>
          <w:tcPr>
            <w:tcW w:w="2376" w:type="dxa"/>
            <w:shd w:val="clear" w:color="auto" w:fill="auto"/>
            <w:hideMark/>
          </w:tcPr>
          <w:p w14:paraId="28E0C3CE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2021. évi zárszámadási rendelettervezet vizsgálata</w:t>
            </w:r>
          </w:p>
        </w:tc>
        <w:tc>
          <w:tcPr>
            <w:tcW w:w="1701" w:type="dxa"/>
            <w:shd w:val="clear" w:color="auto" w:fill="auto"/>
            <w:hideMark/>
          </w:tcPr>
          <w:p w14:paraId="51C47D51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független könyvvizsgáló</w:t>
            </w:r>
          </w:p>
        </w:tc>
        <w:tc>
          <w:tcPr>
            <w:tcW w:w="1843" w:type="dxa"/>
            <w:shd w:val="clear" w:color="auto" w:fill="auto"/>
            <w:hideMark/>
          </w:tcPr>
          <w:p w14:paraId="7A087133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30EBBD7F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2021.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5ED1704D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helyszíni</w:t>
            </w:r>
          </w:p>
        </w:tc>
      </w:tr>
      <w:tr w:rsidR="00D16456" w:rsidRPr="00C050A0" w14:paraId="703D0107" w14:textId="77777777" w:rsidTr="00BE34B4">
        <w:trPr>
          <w:trHeight w:val="900"/>
        </w:trPr>
        <w:tc>
          <w:tcPr>
            <w:tcW w:w="2376" w:type="dxa"/>
            <w:shd w:val="clear" w:color="auto" w:fill="auto"/>
            <w:hideMark/>
          </w:tcPr>
          <w:p w14:paraId="348FFC16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fogorvosi röntgengép ellenőrzése</w:t>
            </w:r>
          </w:p>
        </w:tc>
        <w:tc>
          <w:tcPr>
            <w:tcW w:w="1701" w:type="dxa"/>
            <w:shd w:val="clear" w:color="auto" w:fill="auto"/>
            <w:hideMark/>
          </w:tcPr>
          <w:p w14:paraId="12C6BA4D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Országos Atomenergia Hivatal</w:t>
            </w:r>
          </w:p>
        </w:tc>
        <w:tc>
          <w:tcPr>
            <w:tcW w:w="1843" w:type="dxa"/>
            <w:shd w:val="clear" w:color="auto" w:fill="auto"/>
            <w:hideMark/>
          </w:tcPr>
          <w:p w14:paraId="6CE5DB6F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49202BC2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2022.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723B83D2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helyszíni szemle</w:t>
            </w:r>
          </w:p>
        </w:tc>
      </w:tr>
      <w:tr w:rsidR="00D16456" w:rsidRPr="00C050A0" w14:paraId="71312503" w14:textId="77777777" w:rsidTr="00BE34B4">
        <w:trPr>
          <w:trHeight w:val="900"/>
        </w:trPr>
        <w:tc>
          <w:tcPr>
            <w:tcW w:w="2376" w:type="dxa"/>
            <w:shd w:val="clear" w:color="auto" w:fill="auto"/>
          </w:tcPr>
          <w:p w14:paraId="6F5D5F8D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2022. évi költségvetés rendelet-tervezet könyvvizsgálói véleményezése</w:t>
            </w:r>
          </w:p>
        </w:tc>
        <w:tc>
          <w:tcPr>
            <w:tcW w:w="1701" w:type="dxa"/>
            <w:shd w:val="clear" w:color="auto" w:fill="auto"/>
          </w:tcPr>
          <w:p w14:paraId="6C27A7B8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független könyvvizsgáló</w:t>
            </w:r>
          </w:p>
        </w:tc>
        <w:tc>
          <w:tcPr>
            <w:tcW w:w="1843" w:type="dxa"/>
            <w:shd w:val="clear" w:color="auto" w:fill="auto"/>
          </w:tcPr>
          <w:p w14:paraId="485A35A7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47C93297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2022. év</w:t>
            </w:r>
          </w:p>
        </w:tc>
        <w:tc>
          <w:tcPr>
            <w:tcW w:w="1843" w:type="dxa"/>
            <w:shd w:val="clear" w:color="auto" w:fill="auto"/>
          </w:tcPr>
          <w:p w14:paraId="0CA6AC6A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helyszíni</w:t>
            </w:r>
          </w:p>
        </w:tc>
      </w:tr>
      <w:tr w:rsidR="00D16456" w:rsidRPr="00C050A0" w14:paraId="5EBD3116" w14:textId="77777777" w:rsidTr="00BE34B4">
        <w:trPr>
          <w:trHeight w:val="900"/>
        </w:trPr>
        <w:tc>
          <w:tcPr>
            <w:tcW w:w="2376" w:type="dxa"/>
            <w:shd w:val="clear" w:color="auto" w:fill="auto"/>
          </w:tcPr>
          <w:p w14:paraId="0565E160" w14:textId="77777777" w:rsidR="00D16456" w:rsidRPr="00C050A0" w:rsidRDefault="00D16456" w:rsidP="00BE34B4">
            <w:pPr>
              <w:spacing w:line="24" w:lineRule="atLeast"/>
            </w:pPr>
            <w:r w:rsidRPr="00C050A0">
              <w:t>központi költségvetésből származó támogatások elszámolása megalapozottságának, felhasználása jogszerűségének hatósági ellenőrzése</w:t>
            </w:r>
          </w:p>
        </w:tc>
        <w:tc>
          <w:tcPr>
            <w:tcW w:w="1701" w:type="dxa"/>
            <w:shd w:val="clear" w:color="auto" w:fill="auto"/>
          </w:tcPr>
          <w:p w14:paraId="3083C7F7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Magyar Államkincstár</w:t>
            </w:r>
          </w:p>
        </w:tc>
        <w:tc>
          <w:tcPr>
            <w:tcW w:w="1843" w:type="dxa"/>
            <w:shd w:val="clear" w:color="auto" w:fill="auto"/>
          </w:tcPr>
          <w:p w14:paraId="4A9B0906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38B61128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2021. év</w:t>
            </w:r>
          </w:p>
        </w:tc>
        <w:tc>
          <w:tcPr>
            <w:tcW w:w="1843" w:type="dxa"/>
            <w:shd w:val="clear" w:color="auto" w:fill="auto"/>
          </w:tcPr>
          <w:p w14:paraId="3BBD0D8A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iratok alapján</w:t>
            </w:r>
          </w:p>
        </w:tc>
      </w:tr>
      <w:tr w:rsidR="00D16456" w:rsidRPr="00C050A0" w14:paraId="71468FD0" w14:textId="77777777" w:rsidTr="00BE34B4">
        <w:trPr>
          <w:trHeight w:val="900"/>
        </w:trPr>
        <w:tc>
          <w:tcPr>
            <w:tcW w:w="2376" w:type="dxa"/>
            <w:shd w:val="clear" w:color="auto" w:fill="auto"/>
          </w:tcPr>
          <w:p w14:paraId="1B10FD8C" w14:textId="77777777" w:rsidR="00D16456" w:rsidRPr="00C050A0" w:rsidRDefault="00D16456" w:rsidP="00BE34B4">
            <w:pPr>
              <w:spacing w:line="24" w:lineRule="atLeast"/>
            </w:pPr>
            <w:r w:rsidRPr="00C050A0">
              <w:t>szociális, gyermekjóléti támogatások hatósági ellenőrzése</w:t>
            </w:r>
          </w:p>
        </w:tc>
        <w:tc>
          <w:tcPr>
            <w:tcW w:w="1701" w:type="dxa"/>
            <w:shd w:val="clear" w:color="auto" w:fill="auto"/>
          </w:tcPr>
          <w:p w14:paraId="75DBB48E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Magyar Államkincstár</w:t>
            </w:r>
          </w:p>
        </w:tc>
        <w:tc>
          <w:tcPr>
            <w:tcW w:w="1843" w:type="dxa"/>
            <w:shd w:val="clear" w:color="auto" w:fill="auto"/>
          </w:tcPr>
          <w:p w14:paraId="08AA9D7B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14682EC2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2021. évi</w:t>
            </w:r>
          </w:p>
        </w:tc>
        <w:tc>
          <w:tcPr>
            <w:tcW w:w="1843" w:type="dxa"/>
            <w:shd w:val="clear" w:color="auto" w:fill="auto"/>
          </w:tcPr>
          <w:p w14:paraId="7BD68F5B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iratok alapján</w:t>
            </w:r>
          </w:p>
        </w:tc>
      </w:tr>
    </w:tbl>
    <w:p w14:paraId="3B082536" w14:textId="77777777" w:rsidR="00D16456" w:rsidRPr="00C050A0" w:rsidRDefault="00D16456" w:rsidP="00D16456">
      <w:pPr>
        <w:spacing w:line="24" w:lineRule="atLeast"/>
        <w:jc w:val="both"/>
        <w:rPr>
          <w:color w:val="000000"/>
        </w:rPr>
      </w:pPr>
    </w:p>
    <w:p w14:paraId="42884BD4" w14:textId="77777777" w:rsidR="00D16456" w:rsidRDefault="00D16456" w:rsidP="00D16456">
      <w:pPr>
        <w:spacing w:line="24" w:lineRule="atLeast"/>
        <w:jc w:val="both"/>
        <w:rPr>
          <w:color w:val="000000"/>
        </w:rPr>
      </w:pPr>
    </w:p>
    <w:p w14:paraId="01D1DB3C" w14:textId="77777777" w:rsidR="00D16456" w:rsidRDefault="00D16456" w:rsidP="00D16456">
      <w:pPr>
        <w:spacing w:line="24" w:lineRule="atLeast"/>
        <w:jc w:val="both"/>
        <w:rPr>
          <w:color w:val="000000"/>
        </w:rPr>
      </w:pPr>
    </w:p>
    <w:p w14:paraId="6AD450C1" w14:textId="77777777" w:rsidR="00D16456" w:rsidRDefault="00D16456" w:rsidP="00D16456">
      <w:pPr>
        <w:spacing w:line="24" w:lineRule="atLeast"/>
        <w:jc w:val="both"/>
        <w:rPr>
          <w:color w:val="000000"/>
        </w:rPr>
      </w:pPr>
    </w:p>
    <w:p w14:paraId="6E2AF2A6" w14:textId="77777777" w:rsidR="00D16456" w:rsidRDefault="00D16456" w:rsidP="00D16456">
      <w:pPr>
        <w:spacing w:line="24" w:lineRule="atLeast"/>
        <w:jc w:val="both"/>
        <w:rPr>
          <w:color w:val="000000"/>
        </w:rPr>
      </w:pPr>
    </w:p>
    <w:p w14:paraId="00ABC8DD" w14:textId="77777777" w:rsidR="00D16456" w:rsidRPr="00C050A0" w:rsidRDefault="00D16456" w:rsidP="00D16456">
      <w:pPr>
        <w:spacing w:line="24" w:lineRule="atLeast"/>
        <w:jc w:val="both"/>
        <w:rPr>
          <w:color w:val="000000"/>
        </w:rPr>
      </w:pPr>
    </w:p>
    <w:p w14:paraId="594571D1" w14:textId="77777777" w:rsidR="00D16456" w:rsidRPr="00C050A0" w:rsidRDefault="00D16456" w:rsidP="00D16456">
      <w:pPr>
        <w:spacing w:line="24" w:lineRule="atLeast"/>
        <w:jc w:val="both"/>
        <w:rPr>
          <w:color w:val="000000"/>
        </w:rPr>
      </w:pPr>
    </w:p>
    <w:tbl>
      <w:tblPr>
        <w:tblW w:w="9386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1"/>
        <w:gridCol w:w="2268"/>
        <w:gridCol w:w="1984"/>
        <w:gridCol w:w="1843"/>
      </w:tblGrid>
      <w:tr w:rsidR="00D16456" w:rsidRPr="00C050A0" w14:paraId="369B5109" w14:textId="77777777" w:rsidTr="00BE34B4">
        <w:trPr>
          <w:trHeight w:val="1073"/>
        </w:trPr>
        <w:tc>
          <w:tcPr>
            <w:tcW w:w="9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C4D38" w14:textId="77777777" w:rsidR="00D16456" w:rsidRPr="00C050A0" w:rsidRDefault="00D16456" w:rsidP="00BE34B4">
            <w:pPr>
              <w:spacing w:line="24" w:lineRule="atLeast"/>
              <w:jc w:val="center"/>
              <w:rPr>
                <w:b/>
                <w:color w:val="000000"/>
              </w:rPr>
            </w:pPr>
            <w:r w:rsidRPr="00C050A0">
              <w:rPr>
                <w:b/>
                <w:color w:val="000000"/>
              </w:rPr>
              <w:lastRenderedPageBreak/>
              <w:t>BELSŐ ELLENŐRZÉSEK</w:t>
            </w:r>
          </w:p>
        </w:tc>
      </w:tr>
      <w:tr w:rsidR="00D16456" w:rsidRPr="00C050A0" w14:paraId="57B619DA" w14:textId="77777777" w:rsidTr="00BE34B4">
        <w:trPr>
          <w:trHeight w:val="1073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08B20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C050A0">
              <w:rPr>
                <w:b/>
                <w:bCs/>
                <w:color w:val="000000"/>
              </w:rPr>
              <w:t>Ellenőrzés tárgya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6480F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C050A0">
              <w:rPr>
                <w:b/>
                <w:color w:val="000000"/>
              </w:rPr>
              <w:t>Ellenőrzött</w:t>
            </w:r>
          </w:p>
          <w:p w14:paraId="4BE71D9F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C050A0">
              <w:rPr>
                <w:b/>
                <w:bCs/>
                <w:iCs/>
                <w:color w:val="000000"/>
              </w:rPr>
              <w:t>szerv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8431D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color w:val="000000"/>
              </w:rPr>
            </w:pPr>
            <w:r w:rsidRPr="00C050A0">
              <w:rPr>
                <w:b/>
                <w:color w:val="000000"/>
              </w:rPr>
              <w:t>Vizsgált</w:t>
            </w:r>
          </w:p>
          <w:p w14:paraId="46E3997C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C050A0">
              <w:rPr>
                <w:b/>
                <w:bCs/>
                <w:iCs/>
                <w:color w:val="000000"/>
              </w:rPr>
              <w:t>időszak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3FDE5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color w:val="000000"/>
              </w:rPr>
            </w:pPr>
            <w:r w:rsidRPr="00C050A0">
              <w:rPr>
                <w:b/>
                <w:color w:val="000000"/>
              </w:rPr>
              <w:t>Ellenőrzés</w:t>
            </w:r>
          </w:p>
          <w:p w14:paraId="76AFF77B" w14:textId="77777777" w:rsidR="00D16456" w:rsidRPr="00C050A0" w:rsidRDefault="00D16456" w:rsidP="00BE34B4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C050A0">
              <w:rPr>
                <w:b/>
                <w:bCs/>
                <w:iCs/>
                <w:color w:val="000000"/>
              </w:rPr>
              <w:t>típusa</w:t>
            </w:r>
          </w:p>
        </w:tc>
      </w:tr>
      <w:tr w:rsidR="00D16456" w:rsidRPr="00C050A0" w14:paraId="763D8202" w14:textId="77777777" w:rsidTr="00BE34B4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0A96E4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gazdálkodás ellenőrzése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4B6260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Röszkei Százholdas Pagony Óvoda és Zsebibaba Bölcsőde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09C389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2020- 2021. I. félév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9F2AE5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szabályszerűségi</w:t>
            </w:r>
          </w:p>
        </w:tc>
      </w:tr>
      <w:tr w:rsidR="00D16456" w:rsidRPr="00C050A0" w14:paraId="4D821AC9" w14:textId="77777777" w:rsidTr="00BE34B4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B17971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informatikai rendszerek ellenőrzése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8CC17D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E79F4A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2021- 2022.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D6D3A3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rendszer</w:t>
            </w:r>
          </w:p>
        </w:tc>
      </w:tr>
      <w:tr w:rsidR="00D16456" w:rsidRPr="00C050A0" w14:paraId="2B98C3D3" w14:textId="77777777" w:rsidTr="00BE34B4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4A738E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iCs/>
                <w:color w:val="000000"/>
              </w:rPr>
              <w:t>helyi adókkal kapcsolatos nyilvántartások, elszámolások, hátralékok behajtásának ellenőrzése</w:t>
            </w:r>
          </w:p>
          <w:p w14:paraId="2A3FBC98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32DAEC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05896B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2021- 2022.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75A71C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szabályszerűségi</w:t>
            </w:r>
          </w:p>
        </w:tc>
      </w:tr>
      <w:tr w:rsidR="00D16456" w:rsidRPr="00C050A0" w14:paraId="31DAB1F4" w14:textId="77777777" w:rsidTr="00BE34B4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9D49A6" w14:textId="77777777" w:rsidR="00D16456" w:rsidRPr="00C050A0" w:rsidRDefault="00D16456" w:rsidP="00BE34B4">
            <w:pPr>
              <w:spacing w:line="24" w:lineRule="atLeast"/>
              <w:rPr>
                <w:color w:val="000000"/>
                <w:lang w:val="x-none"/>
              </w:rPr>
            </w:pPr>
            <w:r w:rsidRPr="00C050A0">
              <w:rPr>
                <w:color w:val="000000"/>
              </w:rPr>
              <w:t>2021 -</w:t>
            </w:r>
            <w:r w:rsidRPr="00C050A0">
              <w:rPr>
                <w:color w:val="000000"/>
                <w:lang w:val="x-none"/>
              </w:rPr>
              <w:t xml:space="preserve"> 20</w:t>
            </w:r>
            <w:r w:rsidRPr="00C050A0">
              <w:rPr>
                <w:color w:val="000000"/>
              </w:rPr>
              <w:t>22</w:t>
            </w:r>
            <w:r w:rsidRPr="00C050A0">
              <w:rPr>
                <w:color w:val="000000"/>
                <w:lang w:val="x-none"/>
              </w:rPr>
              <w:t>. évre kötött szerződése</w:t>
            </w:r>
            <w:r w:rsidRPr="00C050A0">
              <w:rPr>
                <w:color w:val="000000"/>
              </w:rPr>
              <w:t xml:space="preserve">k </w:t>
            </w:r>
            <w:r w:rsidRPr="00C050A0">
              <w:rPr>
                <w:color w:val="000000"/>
                <w:lang w:val="x-none"/>
              </w:rPr>
              <w:t>szabályszerűségének</w:t>
            </w:r>
            <w:r w:rsidRPr="00C050A0">
              <w:rPr>
                <w:color w:val="000000"/>
              </w:rPr>
              <w:t xml:space="preserve"> </w:t>
            </w:r>
          </w:p>
          <w:p w14:paraId="131F3089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ellenőrzése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95B955" w14:textId="77777777" w:rsidR="00D16456" w:rsidRPr="00C050A0" w:rsidRDefault="00D16456" w:rsidP="00BE34B4">
            <w:pPr>
              <w:spacing w:line="24" w:lineRule="atLeast"/>
              <w:rPr>
                <w:color w:val="000000"/>
              </w:rPr>
            </w:pPr>
            <w:r w:rsidRPr="00C050A0">
              <w:rPr>
                <w:color w:val="000000"/>
              </w:rPr>
              <w:t>Röszke Község Önkormányzata, Röszkei Polgármesteri Hivatal, Röszkei Százholdas Pagony Óvoda és Zsebibaba Bölcsőde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F3C93F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2021- 2022.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7C47C8" w14:textId="77777777" w:rsidR="00D16456" w:rsidRPr="00C050A0" w:rsidRDefault="00D16456" w:rsidP="00BE34B4">
            <w:pPr>
              <w:spacing w:line="24" w:lineRule="atLeast"/>
              <w:jc w:val="both"/>
              <w:rPr>
                <w:color w:val="000000"/>
              </w:rPr>
            </w:pPr>
            <w:r w:rsidRPr="00C050A0">
              <w:rPr>
                <w:color w:val="000000"/>
              </w:rPr>
              <w:t>szabályszerűségi</w:t>
            </w:r>
          </w:p>
        </w:tc>
      </w:tr>
    </w:tbl>
    <w:p w14:paraId="2DE99F81" w14:textId="77777777" w:rsidR="001468F5" w:rsidRDefault="001468F5"/>
    <w:sectPr w:rsidR="001468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456"/>
    <w:rsid w:val="001468F5"/>
    <w:rsid w:val="00517BC3"/>
    <w:rsid w:val="00D1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0E6F"/>
  <w15:chartTrackingRefBased/>
  <w15:docId w15:val="{43F228E0-C294-4255-BED5-0FF227550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6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penzugy</dc:creator>
  <cp:keywords/>
  <dc:description/>
  <cp:lastModifiedBy>Andrea</cp:lastModifiedBy>
  <cp:revision>2</cp:revision>
  <dcterms:created xsi:type="dcterms:W3CDTF">2023-05-10T09:04:00Z</dcterms:created>
  <dcterms:modified xsi:type="dcterms:W3CDTF">2023-05-10T09:04:00Z</dcterms:modified>
</cp:coreProperties>
</file>