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43"/>
        <w:gridCol w:w="1701"/>
        <w:gridCol w:w="1843"/>
      </w:tblGrid>
      <w:tr w:rsidR="007E4D0A" w:rsidRPr="009B0756" w14:paraId="76E40E94" w14:textId="77777777" w:rsidTr="003672BC">
        <w:trPr>
          <w:trHeight w:val="753"/>
        </w:trPr>
        <w:tc>
          <w:tcPr>
            <w:tcW w:w="9464" w:type="dxa"/>
            <w:gridSpan w:val="5"/>
            <w:shd w:val="clear" w:color="auto" w:fill="auto"/>
          </w:tcPr>
          <w:p w14:paraId="1D0F8167" w14:textId="77777777" w:rsidR="007E4D0A" w:rsidRPr="009B0756" w:rsidRDefault="007E4D0A" w:rsidP="003672BC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KÜLSŐ ELLENŐRZÉSEK</w:t>
            </w:r>
          </w:p>
        </w:tc>
      </w:tr>
      <w:tr w:rsidR="007E4D0A" w:rsidRPr="009B0756" w14:paraId="3F21C27E" w14:textId="77777777" w:rsidTr="003672BC">
        <w:trPr>
          <w:trHeight w:val="753"/>
        </w:trPr>
        <w:tc>
          <w:tcPr>
            <w:tcW w:w="2376" w:type="dxa"/>
            <w:shd w:val="clear" w:color="auto" w:fill="auto"/>
            <w:hideMark/>
          </w:tcPr>
          <w:p w14:paraId="26102C84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9B0756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1701" w:type="dxa"/>
            <w:shd w:val="clear" w:color="auto" w:fill="auto"/>
            <w:hideMark/>
          </w:tcPr>
          <w:p w14:paraId="55889B65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9B0756">
              <w:rPr>
                <w:b/>
                <w:bCs/>
                <w:color w:val="000000"/>
              </w:rPr>
              <w:t>Ellenőrző szerv megnevezése</w:t>
            </w:r>
          </w:p>
        </w:tc>
        <w:tc>
          <w:tcPr>
            <w:tcW w:w="1843" w:type="dxa"/>
            <w:shd w:val="clear" w:color="auto" w:fill="auto"/>
            <w:hideMark/>
          </w:tcPr>
          <w:p w14:paraId="74BE4A8E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9B0756">
              <w:rPr>
                <w:b/>
                <w:color w:val="000000"/>
              </w:rPr>
              <w:t>Ellenőrzött</w:t>
            </w:r>
            <w:r w:rsidRPr="009B0756">
              <w:rPr>
                <w:b/>
                <w:bCs/>
                <w:color w:val="000000"/>
              </w:rPr>
              <w:br/>
            </w:r>
            <w:r w:rsidRPr="009B0756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701" w:type="dxa"/>
            <w:shd w:val="clear" w:color="auto" w:fill="auto"/>
            <w:hideMark/>
          </w:tcPr>
          <w:p w14:paraId="433F13C2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Vizsgált</w:t>
            </w:r>
            <w:r w:rsidRPr="009B0756">
              <w:rPr>
                <w:b/>
                <w:color w:val="000000"/>
              </w:rPr>
              <w:br/>
            </w:r>
            <w:r w:rsidRPr="009B0756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shd w:val="clear" w:color="auto" w:fill="auto"/>
            <w:hideMark/>
          </w:tcPr>
          <w:p w14:paraId="65E5E226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Ellenőrzés</w:t>
            </w:r>
            <w:r w:rsidRPr="009B0756">
              <w:rPr>
                <w:b/>
                <w:color w:val="000000"/>
              </w:rPr>
              <w:br/>
            </w:r>
            <w:r w:rsidRPr="009B0756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7E4D0A" w:rsidRPr="009B0756" w14:paraId="51A040D3" w14:textId="77777777" w:rsidTr="003672BC">
        <w:trPr>
          <w:trHeight w:val="1026"/>
        </w:trPr>
        <w:tc>
          <w:tcPr>
            <w:tcW w:w="2376" w:type="dxa"/>
            <w:shd w:val="clear" w:color="auto" w:fill="auto"/>
            <w:hideMark/>
          </w:tcPr>
          <w:p w14:paraId="0D2F2AD4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 xml:space="preserve">Az önkormányzati intézmények ellenőrzése- Az önkormányzat és társulás irányítása alá tartozó intézmények integritásának monitoring típusú ellenőrzése </w:t>
            </w:r>
          </w:p>
        </w:tc>
        <w:tc>
          <w:tcPr>
            <w:tcW w:w="1701" w:type="dxa"/>
            <w:shd w:val="clear" w:color="auto" w:fill="auto"/>
            <w:hideMark/>
          </w:tcPr>
          <w:p w14:paraId="658AAC54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Állami Számvevőszék</w:t>
            </w:r>
          </w:p>
        </w:tc>
        <w:tc>
          <w:tcPr>
            <w:tcW w:w="1843" w:type="dxa"/>
            <w:shd w:val="clear" w:color="auto" w:fill="auto"/>
            <w:hideMark/>
          </w:tcPr>
          <w:p w14:paraId="1401FDE4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Röszkei Százholdas Pagony Óvoda és Zsebibaba Bölcsőde</w:t>
            </w:r>
          </w:p>
        </w:tc>
        <w:tc>
          <w:tcPr>
            <w:tcW w:w="1701" w:type="dxa"/>
            <w:shd w:val="clear" w:color="auto" w:fill="auto"/>
            <w:hideMark/>
          </w:tcPr>
          <w:p w14:paraId="2B75D278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 xml:space="preserve">2021. év </w:t>
            </w:r>
          </w:p>
        </w:tc>
        <w:tc>
          <w:tcPr>
            <w:tcW w:w="1843" w:type="dxa"/>
            <w:shd w:val="clear" w:color="auto" w:fill="auto"/>
            <w:hideMark/>
          </w:tcPr>
          <w:p w14:paraId="621819BD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iratok alapján</w:t>
            </w:r>
          </w:p>
        </w:tc>
      </w:tr>
      <w:tr w:rsidR="007E4D0A" w:rsidRPr="009B0756" w14:paraId="0D76BAD2" w14:textId="77777777" w:rsidTr="003672BC">
        <w:trPr>
          <w:trHeight w:val="1026"/>
        </w:trPr>
        <w:tc>
          <w:tcPr>
            <w:tcW w:w="2376" w:type="dxa"/>
            <w:shd w:val="clear" w:color="auto" w:fill="auto"/>
          </w:tcPr>
          <w:p w14:paraId="0BE3BE57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közművelődési tárgyú rendeletek célellenőrzése</w:t>
            </w:r>
          </w:p>
        </w:tc>
        <w:tc>
          <w:tcPr>
            <w:tcW w:w="1701" w:type="dxa"/>
            <w:shd w:val="clear" w:color="auto" w:fill="auto"/>
          </w:tcPr>
          <w:p w14:paraId="3B09C15C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Csongrád-Csanád Megyei Kormányhivatal</w:t>
            </w:r>
          </w:p>
        </w:tc>
        <w:tc>
          <w:tcPr>
            <w:tcW w:w="1843" w:type="dxa"/>
            <w:shd w:val="clear" w:color="auto" w:fill="auto"/>
          </w:tcPr>
          <w:p w14:paraId="004BB148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72DCB5E0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183A3E5A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iratok alapján</w:t>
            </w:r>
          </w:p>
        </w:tc>
      </w:tr>
      <w:tr w:rsidR="007E4D0A" w:rsidRPr="009B0756" w14:paraId="74511C1E" w14:textId="77777777" w:rsidTr="003672BC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1EE9BFA4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Röszke, Rákóczi Ferenc utca alatti csatornaszakasz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0869B6A5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Csongrád Megyei Katasztrófavédelmi Igazgatóság</w:t>
            </w:r>
          </w:p>
        </w:tc>
        <w:tc>
          <w:tcPr>
            <w:tcW w:w="1843" w:type="dxa"/>
            <w:shd w:val="clear" w:color="auto" w:fill="auto"/>
            <w:hideMark/>
          </w:tcPr>
          <w:p w14:paraId="5A909708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77FEE57F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2021.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08B71FF1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 xml:space="preserve">helyszíni </w:t>
            </w:r>
          </w:p>
        </w:tc>
      </w:tr>
      <w:tr w:rsidR="007E4D0A" w:rsidRPr="009B0756" w14:paraId="5DA96C59" w14:textId="77777777" w:rsidTr="003672BC">
        <w:trPr>
          <w:trHeight w:val="900"/>
        </w:trPr>
        <w:tc>
          <w:tcPr>
            <w:tcW w:w="2376" w:type="dxa"/>
            <w:shd w:val="clear" w:color="auto" w:fill="auto"/>
          </w:tcPr>
          <w:p w14:paraId="66B0943F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átfogó hatósági ellenőrzés</w:t>
            </w:r>
          </w:p>
        </w:tc>
        <w:tc>
          <w:tcPr>
            <w:tcW w:w="1701" w:type="dxa"/>
            <w:shd w:val="clear" w:color="auto" w:fill="auto"/>
          </w:tcPr>
          <w:p w14:paraId="1F341DB7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Csongrád-Csanád Megyei Kormányhivatal</w:t>
            </w:r>
          </w:p>
        </w:tc>
        <w:tc>
          <w:tcPr>
            <w:tcW w:w="1843" w:type="dxa"/>
            <w:shd w:val="clear" w:color="auto" w:fill="auto"/>
          </w:tcPr>
          <w:p w14:paraId="2D64AD61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Röszkei Százholdas Pagony Óvoda és Zsebibaba Bölcsőde</w:t>
            </w:r>
          </w:p>
        </w:tc>
        <w:tc>
          <w:tcPr>
            <w:tcW w:w="1701" w:type="dxa"/>
            <w:shd w:val="clear" w:color="auto" w:fill="auto"/>
          </w:tcPr>
          <w:p w14:paraId="0A5C290D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0C9F7DCA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iratok alapján, helyszíni</w:t>
            </w:r>
          </w:p>
        </w:tc>
      </w:tr>
      <w:tr w:rsidR="007E4D0A" w:rsidRPr="009B0756" w14:paraId="67856C5A" w14:textId="77777777" w:rsidTr="003672BC">
        <w:trPr>
          <w:trHeight w:val="675"/>
        </w:trPr>
        <w:tc>
          <w:tcPr>
            <w:tcW w:w="2376" w:type="dxa"/>
            <w:shd w:val="clear" w:color="auto" w:fill="auto"/>
            <w:hideMark/>
          </w:tcPr>
          <w:p w14:paraId="47AE747D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megbízási szerződések pénzügyi átvilágítása</w:t>
            </w:r>
          </w:p>
        </w:tc>
        <w:tc>
          <w:tcPr>
            <w:tcW w:w="1701" w:type="dxa"/>
            <w:shd w:val="clear" w:color="auto" w:fill="auto"/>
            <w:hideMark/>
          </w:tcPr>
          <w:p w14:paraId="0AB7B74E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  <w:hideMark/>
          </w:tcPr>
          <w:p w14:paraId="44FFE149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27727EF8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2020-2021.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6E7DB493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helyszíni</w:t>
            </w:r>
          </w:p>
        </w:tc>
      </w:tr>
      <w:tr w:rsidR="007E4D0A" w:rsidRPr="009B0756" w14:paraId="32053ED6" w14:textId="77777777" w:rsidTr="003672BC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049AA9C4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az önkormányzat 2021. évi költségvetési igénylése évközi módosításának hatósági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3C6F7B5A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  <w:hideMark/>
          </w:tcPr>
          <w:p w14:paraId="1BDBF98C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61013F22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2021.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07DFDBF0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iratok alapján</w:t>
            </w:r>
          </w:p>
        </w:tc>
      </w:tr>
      <w:tr w:rsidR="007E4D0A" w:rsidRPr="009B0756" w14:paraId="67199481" w14:textId="77777777" w:rsidTr="003672BC">
        <w:trPr>
          <w:trHeight w:val="900"/>
        </w:trPr>
        <w:tc>
          <w:tcPr>
            <w:tcW w:w="2376" w:type="dxa"/>
            <w:shd w:val="clear" w:color="auto" w:fill="auto"/>
          </w:tcPr>
          <w:p w14:paraId="0E485782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2021. évi költségvetés rendelet-tervezet könyvvizsgálói véleményezése</w:t>
            </w:r>
          </w:p>
        </w:tc>
        <w:tc>
          <w:tcPr>
            <w:tcW w:w="1701" w:type="dxa"/>
            <w:shd w:val="clear" w:color="auto" w:fill="auto"/>
          </w:tcPr>
          <w:p w14:paraId="0851DFCF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</w:tcPr>
          <w:p w14:paraId="4803C9E9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5465D4F2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2021. év</w:t>
            </w:r>
          </w:p>
        </w:tc>
        <w:tc>
          <w:tcPr>
            <w:tcW w:w="1843" w:type="dxa"/>
            <w:shd w:val="clear" w:color="auto" w:fill="auto"/>
          </w:tcPr>
          <w:p w14:paraId="61A737EE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helyszíni</w:t>
            </w:r>
          </w:p>
        </w:tc>
      </w:tr>
      <w:tr w:rsidR="007E4D0A" w:rsidRPr="009B0756" w14:paraId="71F9BC3C" w14:textId="77777777" w:rsidTr="003672BC">
        <w:trPr>
          <w:trHeight w:val="900"/>
        </w:trPr>
        <w:tc>
          <w:tcPr>
            <w:tcW w:w="2376" w:type="dxa"/>
            <w:shd w:val="clear" w:color="auto" w:fill="auto"/>
          </w:tcPr>
          <w:p w14:paraId="5B62FA0B" w14:textId="77777777" w:rsidR="007E4D0A" w:rsidRPr="009B0756" w:rsidRDefault="007E4D0A" w:rsidP="003672BC">
            <w:pPr>
              <w:spacing w:line="24" w:lineRule="atLeast"/>
            </w:pPr>
            <w:r w:rsidRPr="009B0756">
              <w:t>központi költségvetésből származó támogatások elszámolása megalapozottságának, felhasználása jogszerűségének hatósági ellenőrzése</w:t>
            </w:r>
          </w:p>
        </w:tc>
        <w:tc>
          <w:tcPr>
            <w:tcW w:w="1701" w:type="dxa"/>
            <w:shd w:val="clear" w:color="auto" w:fill="auto"/>
          </w:tcPr>
          <w:p w14:paraId="7F1F6863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</w:tcPr>
          <w:p w14:paraId="72F4897C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2A4B4D10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2020. év</w:t>
            </w:r>
          </w:p>
        </w:tc>
        <w:tc>
          <w:tcPr>
            <w:tcW w:w="1843" w:type="dxa"/>
            <w:shd w:val="clear" w:color="auto" w:fill="auto"/>
          </w:tcPr>
          <w:p w14:paraId="25D831C3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iratok alapján</w:t>
            </w:r>
          </w:p>
        </w:tc>
      </w:tr>
    </w:tbl>
    <w:p w14:paraId="14B7450F" w14:textId="77777777" w:rsidR="007E4D0A" w:rsidRPr="009B0756" w:rsidRDefault="007E4D0A" w:rsidP="007E4D0A">
      <w:pPr>
        <w:spacing w:line="24" w:lineRule="atLeast"/>
        <w:jc w:val="both"/>
        <w:rPr>
          <w:color w:val="000000"/>
        </w:rPr>
      </w:pPr>
    </w:p>
    <w:p w14:paraId="55E0FC48" w14:textId="77777777" w:rsidR="007E4D0A" w:rsidRPr="009B0756" w:rsidRDefault="007E4D0A" w:rsidP="007E4D0A">
      <w:pPr>
        <w:spacing w:line="24" w:lineRule="atLeast"/>
        <w:jc w:val="both"/>
        <w:rPr>
          <w:color w:val="000000"/>
        </w:rPr>
      </w:pPr>
    </w:p>
    <w:p w14:paraId="333B39F6" w14:textId="77777777" w:rsidR="007E4D0A" w:rsidRPr="009B0756" w:rsidRDefault="007E4D0A" w:rsidP="007E4D0A">
      <w:pPr>
        <w:spacing w:line="24" w:lineRule="atLeast"/>
        <w:jc w:val="both"/>
        <w:rPr>
          <w:color w:val="000000"/>
        </w:rPr>
      </w:pPr>
    </w:p>
    <w:tbl>
      <w:tblPr>
        <w:tblW w:w="9386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1"/>
        <w:gridCol w:w="2268"/>
        <w:gridCol w:w="1984"/>
        <w:gridCol w:w="1843"/>
      </w:tblGrid>
      <w:tr w:rsidR="007E4D0A" w:rsidRPr="009B0756" w14:paraId="5692828C" w14:textId="77777777" w:rsidTr="003672BC">
        <w:trPr>
          <w:trHeight w:val="1073"/>
        </w:trPr>
        <w:tc>
          <w:tcPr>
            <w:tcW w:w="9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B6A1D" w14:textId="77777777" w:rsidR="007E4D0A" w:rsidRPr="009B0756" w:rsidRDefault="007E4D0A" w:rsidP="003672BC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BELSŐ ELLENŐRZÉSEK</w:t>
            </w:r>
          </w:p>
        </w:tc>
      </w:tr>
      <w:tr w:rsidR="007E4D0A" w:rsidRPr="009B0756" w14:paraId="4E70B4A9" w14:textId="77777777" w:rsidTr="003672BC">
        <w:trPr>
          <w:trHeight w:val="1073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70E8D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9B0756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611F7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9B0756">
              <w:rPr>
                <w:b/>
                <w:color w:val="000000"/>
              </w:rPr>
              <w:t>Ellenőrzött</w:t>
            </w:r>
          </w:p>
          <w:p w14:paraId="414BE2EF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9B0756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DB921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Vizsgált</w:t>
            </w:r>
          </w:p>
          <w:p w14:paraId="1BC3D359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9B0756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FC530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color w:val="000000"/>
              </w:rPr>
            </w:pPr>
            <w:r w:rsidRPr="009B0756">
              <w:rPr>
                <w:b/>
                <w:color w:val="000000"/>
              </w:rPr>
              <w:t>Ellenőrzés</w:t>
            </w:r>
          </w:p>
          <w:p w14:paraId="208CA3B2" w14:textId="77777777" w:rsidR="007E4D0A" w:rsidRPr="009B0756" w:rsidRDefault="007E4D0A" w:rsidP="003672BC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9B0756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7E4D0A" w:rsidRPr="009B0756" w14:paraId="76714A78" w14:textId="77777777" w:rsidTr="003672BC">
        <w:trPr>
          <w:trHeight w:val="653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F9ECB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közpénzekből nyújtott támogatások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BC510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Önkormányzata, Röszkei Polgármesteri Hivatal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3BF32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2019.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AA67A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szabályszerűségi</w:t>
            </w:r>
          </w:p>
        </w:tc>
      </w:tr>
      <w:tr w:rsidR="007E4D0A" w:rsidRPr="009B0756" w14:paraId="242A6A58" w14:textId="77777777" w:rsidTr="003672BC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2C79E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iratkezelés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F0DEAC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Önkormányzata, Röszkei Polgármesteri Hivatal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9B6A71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2020-2021.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4F317E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szabályszerűségi</w:t>
            </w:r>
          </w:p>
        </w:tc>
      </w:tr>
      <w:tr w:rsidR="007E4D0A" w:rsidRPr="009B0756" w14:paraId="0B642427" w14:textId="77777777" w:rsidTr="003672BC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3E74F5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 2020. évi költségvetési beszámolója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199D51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B4FCC1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2020.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120CC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szabályszerűségi</w:t>
            </w:r>
          </w:p>
        </w:tc>
      </w:tr>
      <w:tr w:rsidR="007E4D0A" w:rsidRPr="009B0756" w14:paraId="0CF4C3A0" w14:textId="77777777" w:rsidTr="003672BC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CBB12E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pénzkezelés ellenőrzése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58F059" w14:textId="77777777" w:rsidR="007E4D0A" w:rsidRPr="009B0756" w:rsidRDefault="007E4D0A" w:rsidP="003672BC">
            <w:pPr>
              <w:spacing w:line="24" w:lineRule="atLeast"/>
              <w:rPr>
                <w:color w:val="000000"/>
              </w:rPr>
            </w:pPr>
            <w:r w:rsidRPr="009B0756">
              <w:rPr>
                <w:color w:val="000000"/>
              </w:rPr>
              <w:t>Röszke Község Önkormányzata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0980D8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2021.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A09158" w14:textId="77777777" w:rsidR="007E4D0A" w:rsidRPr="009B0756" w:rsidRDefault="007E4D0A" w:rsidP="003672BC">
            <w:pPr>
              <w:spacing w:line="24" w:lineRule="atLeast"/>
              <w:jc w:val="both"/>
              <w:rPr>
                <w:color w:val="000000"/>
              </w:rPr>
            </w:pPr>
            <w:r w:rsidRPr="009B0756">
              <w:rPr>
                <w:color w:val="000000"/>
              </w:rPr>
              <w:t>pénzügyi</w:t>
            </w:r>
          </w:p>
        </w:tc>
      </w:tr>
    </w:tbl>
    <w:p w14:paraId="25017EC2" w14:textId="77777777" w:rsidR="00740BC4" w:rsidRDefault="00740BC4"/>
    <w:sectPr w:rsidR="00740BC4" w:rsidSect="007E4D0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D0A"/>
    <w:rsid w:val="000601BF"/>
    <w:rsid w:val="00740BC4"/>
    <w:rsid w:val="007E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D1851"/>
  <w15:chartTrackingRefBased/>
  <w15:docId w15:val="{5686BF99-2E6E-4B8F-965B-64AEA2F6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4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penzugy</dc:creator>
  <cp:keywords/>
  <dc:description/>
  <cp:lastModifiedBy>Andrea</cp:lastModifiedBy>
  <cp:revision>2</cp:revision>
  <dcterms:created xsi:type="dcterms:W3CDTF">2023-05-10T09:04:00Z</dcterms:created>
  <dcterms:modified xsi:type="dcterms:W3CDTF">2023-05-10T09:04:00Z</dcterms:modified>
</cp:coreProperties>
</file>